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998" w:rsidRDefault="00ED3998" w:rsidP="00ED399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36293" w:rsidRDefault="00436293" w:rsidP="00ED399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36293" w:rsidRDefault="00436293" w:rsidP="00ED399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36293" w:rsidRDefault="00436293" w:rsidP="00ED399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36293" w:rsidRDefault="00436293" w:rsidP="00ED399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33163" w:rsidRDefault="00733163" w:rsidP="00ED399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33163" w:rsidRDefault="00733163" w:rsidP="00ED399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80684" w:rsidRDefault="00A80684" w:rsidP="00ED399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80684" w:rsidRDefault="00A80684" w:rsidP="00ED399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33163" w:rsidRDefault="00733163" w:rsidP="00ED399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36293" w:rsidRDefault="00436293" w:rsidP="00ED399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B0C4C" w:rsidRPr="003B0C4C" w:rsidRDefault="003B0C4C" w:rsidP="00ED399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702A9" w:rsidRDefault="001702A9" w:rsidP="001702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</w:t>
      </w:r>
      <w:r w:rsidR="00ED3998" w:rsidRPr="00104845">
        <w:rPr>
          <w:rFonts w:ascii="Times New Roman" w:hAnsi="Times New Roman" w:cs="Times New Roman"/>
          <w:b/>
          <w:sz w:val="28"/>
          <w:szCs w:val="28"/>
          <w:lang w:val="ru-RU"/>
        </w:rPr>
        <w:t>О</w:t>
      </w:r>
      <w:r w:rsidR="00104845" w:rsidRPr="00104845">
        <w:rPr>
          <w:rFonts w:ascii="Times New Roman" w:hAnsi="Times New Roman" w:cs="Times New Roman"/>
          <w:b/>
          <w:sz w:val="28"/>
          <w:szCs w:val="28"/>
          <w:lang w:val="ru-RU"/>
        </w:rPr>
        <w:t>б утверждении</w:t>
      </w:r>
      <w:r w:rsidR="00ED3998" w:rsidRPr="0010484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104845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Положения</w:t>
      </w:r>
      <w:r w:rsidR="00104845" w:rsidRPr="00104845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 о порядке передачи, хранения,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     </w:t>
      </w:r>
    </w:p>
    <w:p w:rsidR="001702A9" w:rsidRDefault="001702A9" w:rsidP="001702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</w:t>
      </w:r>
      <w:r w:rsidR="00104845" w:rsidRPr="00104845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экспертизы, оценки и реализации драгоценных металлов,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  </w:t>
      </w:r>
    </w:p>
    <w:p w:rsidR="001702A9" w:rsidRDefault="001702A9" w:rsidP="001702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      </w:t>
      </w:r>
      <w:r w:rsidR="00104845" w:rsidRPr="00104845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драгоценных камней, жемчугов, изделий из них, а также </w:t>
      </w:r>
    </w:p>
    <w:p w:rsidR="001A4B2B" w:rsidRDefault="001702A9" w:rsidP="001702A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        </w:t>
      </w:r>
      <w:r w:rsidR="00104845" w:rsidRPr="00104845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лома таких изделий,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 на которые обращено взыскание</w:t>
      </w:r>
    </w:p>
    <w:p w:rsidR="00104845" w:rsidRPr="00104845" w:rsidRDefault="00104845" w:rsidP="0010484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center"/>
        <w:rPr>
          <w:b/>
        </w:rPr>
      </w:pPr>
    </w:p>
    <w:p w:rsidR="00455DCC" w:rsidRDefault="009D1294" w:rsidP="001702A9">
      <w:pPr>
        <w:pStyle w:val="tkTekst"/>
        <w:tabs>
          <w:tab w:val="left" w:pos="851"/>
          <w:tab w:val="left" w:pos="993"/>
        </w:tabs>
        <w:spacing w:after="0" w:line="240" w:lineRule="auto"/>
        <w:ind w:right="2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D3998" w:rsidRPr="00455DCC">
        <w:rPr>
          <w:rFonts w:ascii="Times New Roman" w:hAnsi="Times New Roman" w:cs="Times New Roman"/>
          <w:sz w:val="28"/>
          <w:szCs w:val="28"/>
        </w:rPr>
        <w:t xml:space="preserve">В </w:t>
      </w:r>
      <w:r w:rsidR="00436293">
        <w:rPr>
          <w:rFonts w:ascii="Times New Roman" w:hAnsi="Times New Roman" w:cs="Times New Roman"/>
          <w:sz w:val="28"/>
          <w:szCs w:val="28"/>
          <w:lang w:val="ky-KG"/>
        </w:rPr>
        <w:t xml:space="preserve">соответствии со </w:t>
      </w:r>
      <w:r w:rsidR="00436293">
        <w:rPr>
          <w:rFonts w:ascii="Times New Roman" w:hAnsi="Times New Roman" w:cs="Times New Roman"/>
          <w:sz w:val="28"/>
          <w:szCs w:val="28"/>
        </w:rPr>
        <w:t>статьей</w:t>
      </w:r>
      <w:r w:rsidR="00ED3998" w:rsidRPr="00455DCC">
        <w:rPr>
          <w:rFonts w:ascii="Times New Roman" w:hAnsi="Times New Roman" w:cs="Times New Roman"/>
          <w:sz w:val="28"/>
          <w:szCs w:val="28"/>
        </w:rPr>
        <w:t xml:space="preserve"> 65 Закона</w:t>
      </w:r>
      <w:r w:rsidR="00ED3998" w:rsidRPr="00455DCC">
        <w:rPr>
          <w:rFonts w:ascii="Times New Roman" w:hAnsi="Times New Roman" w:cs="Times New Roman"/>
          <w:color w:val="2B2B2B"/>
          <w:sz w:val="28"/>
          <w:szCs w:val="28"/>
          <w:lang w:eastAsia="ky-KG"/>
        </w:rPr>
        <w:t xml:space="preserve"> Кыргызской Республики </w:t>
      </w:r>
      <w:r w:rsidR="001702A9">
        <w:rPr>
          <w:rFonts w:ascii="Times New Roman" w:hAnsi="Times New Roman" w:cs="Times New Roman"/>
          <w:color w:val="2B2B2B"/>
          <w:sz w:val="28"/>
          <w:szCs w:val="28"/>
          <w:lang w:eastAsia="ky-KG"/>
        </w:rPr>
        <w:t xml:space="preserve">                  </w:t>
      </w:r>
      <w:r w:rsidR="00ED3998" w:rsidRPr="00455DCC">
        <w:rPr>
          <w:rFonts w:ascii="Times New Roman" w:hAnsi="Times New Roman" w:cs="Times New Roman"/>
          <w:color w:val="2B2B2B"/>
          <w:sz w:val="28"/>
          <w:szCs w:val="28"/>
          <w:lang w:eastAsia="ky-KG"/>
        </w:rPr>
        <w:t>«О статусе судебных исполнителей и об исполнительном производстве»</w:t>
      </w:r>
      <w:r w:rsidR="00455DCC" w:rsidRPr="00455DCC">
        <w:rPr>
          <w:rFonts w:ascii="Times New Roman" w:hAnsi="Times New Roman" w:cs="Times New Roman"/>
          <w:color w:val="2B2B2B"/>
          <w:sz w:val="28"/>
          <w:szCs w:val="28"/>
          <w:lang w:eastAsia="ky-KG"/>
        </w:rPr>
        <w:t xml:space="preserve"> и </w:t>
      </w:r>
      <w:r w:rsidR="00455DCC" w:rsidRPr="00455DCC">
        <w:rPr>
          <w:rFonts w:ascii="Times New Roman" w:hAnsi="Times New Roman" w:cs="Times New Roman"/>
          <w:sz w:val="28"/>
          <w:szCs w:val="28"/>
        </w:rPr>
        <w:t xml:space="preserve">статьями 10 и 17 конституционного Закона 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55DCC" w:rsidRPr="00455DCC">
        <w:rPr>
          <w:rFonts w:ascii="Times New Roman" w:hAnsi="Times New Roman" w:cs="Times New Roman"/>
          <w:sz w:val="28"/>
          <w:szCs w:val="28"/>
        </w:rPr>
        <w:t>«О Прави</w:t>
      </w:r>
      <w:r w:rsidR="001702A9">
        <w:rPr>
          <w:rFonts w:ascii="Times New Roman" w:hAnsi="Times New Roman" w:cs="Times New Roman"/>
          <w:sz w:val="28"/>
          <w:szCs w:val="28"/>
        </w:rPr>
        <w:t>тельстве Кыргызской Республики»</w:t>
      </w:r>
      <w:r w:rsidR="00455DCC" w:rsidRPr="00455DCC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436293" w:rsidRPr="00455DCC" w:rsidRDefault="00436293" w:rsidP="00455DCC">
      <w:pPr>
        <w:pStyle w:val="tkTekst"/>
        <w:tabs>
          <w:tab w:val="left" w:pos="851"/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42DA" w:rsidRPr="006042DA" w:rsidRDefault="006042DA" w:rsidP="001702A9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21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6042DA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Утвердить Положение о порядке передачи, хранения, экспертизы, </w:t>
      </w:r>
    </w:p>
    <w:p w:rsidR="00E16299" w:rsidRDefault="006042DA" w:rsidP="001702A9">
      <w:pPr>
        <w:ind w:right="282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6042DA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оценки и реализации драгоценных металлов, драгоценных камней, жемчугов, изделий из них, а также лома таких изделий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,</w:t>
      </w:r>
      <w:r w:rsidRPr="006042DA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1702A9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на которые обращено взыскание,</w:t>
      </w:r>
      <w:r w:rsidR="00104845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согласно приложению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</w:t>
      </w:r>
    </w:p>
    <w:p w:rsidR="00E16299" w:rsidRPr="00E16299" w:rsidRDefault="00F25C58" w:rsidP="001702A9">
      <w:pPr>
        <w:pStyle w:val="a3"/>
        <w:numPr>
          <w:ilvl w:val="0"/>
          <w:numId w:val="1"/>
        </w:numPr>
        <w:tabs>
          <w:tab w:val="left" w:pos="1134"/>
        </w:tabs>
        <w:ind w:left="0" w:right="282"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E16299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Настоящее постановление вступает в силу по истечении десяти дней со дня официального опубликования.</w:t>
      </w:r>
    </w:p>
    <w:p w:rsidR="00436293" w:rsidRDefault="00436293" w:rsidP="00E16299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bookmarkStart w:id="0" w:name="_GoBack"/>
      <w:bookmarkEnd w:id="0"/>
    </w:p>
    <w:p w:rsidR="00436293" w:rsidRDefault="00436293" w:rsidP="0025671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63D5" w:rsidRPr="00655710" w:rsidRDefault="00B763D5" w:rsidP="001702A9">
      <w:pPr>
        <w:ind w:right="28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5710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  <w:r w:rsidRPr="00655710">
        <w:rPr>
          <w:rFonts w:ascii="Times New Roman" w:hAnsi="Times New Roman" w:cs="Times New Roman"/>
          <w:b/>
          <w:sz w:val="28"/>
          <w:szCs w:val="28"/>
        </w:rPr>
        <w:tab/>
      </w:r>
      <w:r w:rsidRPr="00655710">
        <w:rPr>
          <w:rFonts w:ascii="Times New Roman" w:hAnsi="Times New Roman" w:cs="Times New Roman"/>
          <w:b/>
          <w:sz w:val="28"/>
          <w:szCs w:val="28"/>
        </w:rPr>
        <w:tab/>
      </w:r>
      <w:r w:rsidRPr="00655710">
        <w:rPr>
          <w:rFonts w:ascii="Times New Roman" w:hAnsi="Times New Roman" w:cs="Times New Roman"/>
          <w:b/>
          <w:sz w:val="28"/>
          <w:szCs w:val="28"/>
        </w:rPr>
        <w:tab/>
      </w:r>
      <w:r w:rsidRPr="00655710">
        <w:rPr>
          <w:rFonts w:ascii="Times New Roman" w:hAnsi="Times New Roman" w:cs="Times New Roman"/>
          <w:b/>
          <w:sz w:val="28"/>
          <w:szCs w:val="28"/>
        </w:rPr>
        <w:tab/>
      </w:r>
      <w:r w:rsidRPr="00655710">
        <w:rPr>
          <w:rFonts w:ascii="Times New Roman" w:hAnsi="Times New Roman" w:cs="Times New Roman"/>
          <w:b/>
          <w:sz w:val="28"/>
          <w:szCs w:val="28"/>
        </w:rPr>
        <w:tab/>
      </w:r>
      <w:r w:rsidR="0043629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</w:t>
      </w:r>
      <w:r w:rsidR="003B0C4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</w:t>
      </w:r>
      <w:proofErr w:type="spellStart"/>
      <w:r w:rsidR="00A80684">
        <w:rPr>
          <w:rFonts w:ascii="Times New Roman" w:hAnsi="Times New Roman" w:cs="Times New Roman"/>
          <w:b/>
          <w:sz w:val="28"/>
          <w:szCs w:val="28"/>
        </w:rPr>
        <w:t>М.Д.</w:t>
      </w:r>
      <w:r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sectPr w:rsidR="00B763D5" w:rsidRPr="00655710" w:rsidSect="003B0C4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B3E" w:rsidRDefault="00897B3E" w:rsidP="00B763D5">
      <w:r>
        <w:separator/>
      </w:r>
    </w:p>
  </w:endnote>
  <w:endnote w:type="continuationSeparator" w:id="0">
    <w:p w:rsidR="00897B3E" w:rsidRDefault="00897B3E" w:rsidP="00B76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B3E" w:rsidRDefault="00897B3E" w:rsidP="00B763D5">
      <w:r>
        <w:separator/>
      </w:r>
    </w:p>
  </w:footnote>
  <w:footnote w:type="continuationSeparator" w:id="0">
    <w:p w:rsidR="00897B3E" w:rsidRDefault="00897B3E" w:rsidP="00B763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726CB"/>
    <w:multiLevelType w:val="hybridMultilevel"/>
    <w:tmpl w:val="EA92AA28"/>
    <w:lvl w:ilvl="0" w:tplc="F54E66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490"/>
    <w:rsid w:val="00032D10"/>
    <w:rsid w:val="000335A1"/>
    <w:rsid w:val="00084EA7"/>
    <w:rsid w:val="000D0081"/>
    <w:rsid w:val="000D6F85"/>
    <w:rsid w:val="000E2594"/>
    <w:rsid w:val="00104845"/>
    <w:rsid w:val="00151107"/>
    <w:rsid w:val="001702A9"/>
    <w:rsid w:val="00173A97"/>
    <w:rsid w:val="00202CF4"/>
    <w:rsid w:val="0025671F"/>
    <w:rsid w:val="002645AD"/>
    <w:rsid w:val="00300A63"/>
    <w:rsid w:val="003A44EC"/>
    <w:rsid w:val="003B0C4C"/>
    <w:rsid w:val="003B1AE2"/>
    <w:rsid w:val="003C4490"/>
    <w:rsid w:val="00436293"/>
    <w:rsid w:val="00455DCC"/>
    <w:rsid w:val="004D5F8D"/>
    <w:rsid w:val="006042DA"/>
    <w:rsid w:val="006948CB"/>
    <w:rsid w:val="00733163"/>
    <w:rsid w:val="007E5558"/>
    <w:rsid w:val="007F16E5"/>
    <w:rsid w:val="00897B3E"/>
    <w:rsid w:val="008C26A6"/>
    <w:rsid w:val="00932ED5"/>
    <w:rsid w:val="009836F2"/>
    <w:rsid w:val="009B6EBC"/>
    <w:rsid w:val="009C3DDD"/>
    <w:rsid w:val="009D1294"/>
    <w:rsid w:val="009D6EB1"/>
    <w:rsid w:val="00A80684"/>
    <w:rsid w:val="00B25A5B"/>
    <w:rsid w:val="00B44AE3"/>
    <w:rsid w:val="00B508BE"/>
    <w:rsid w:val="00B763D5"/>
    <w:rsid w:val="00BA12BC"/>
    <w:rsid w:val="00C4047E"/>
    <w:rsid w:val="00CF301B"/>
    <w:rsid w:val="00D27994"/>
    <w:rsid w:val="00D32583"/>
    <w:rsid w:val="00DD530F"/>
    <w:rsid w:val="00E07BB0"/>
    <w:rsid w:val="00E16299"/>
    <w:rsid w:val="00E4747E"/>
    <w:rsid w:val="00EC4604"/>
    <w:rsid w:val="00EC6D45"/>
    <w:rsid w:val="00ED1F74"/>
    <w:rsid w:val="00ED3998"/>
    <w:rsid w:val="00F25C58"/>
    <w:rsid w:val="00FC729F"/>
    <w:rsid w:val="00FE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D399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55DCC"/>
    <w:pPr>
      <w:spacing w:after="60" w:line="276" w:lineRule="auto"/>
      <w:ind w:firstLine="567"/>
      <w:jc w:val="both"/>
    </w:pPr>
    <w:rPr>
      <w:rFonts w:ascii="Arial" w:eastAsia="Times New Roman" w:hAnsi="Arial" w:cs="Arial"/>
      <w:color w:val="auto"/>
      <w:sz w:val="20"/>
      <w:szCs w:val="20"/>
      <w:lang w:val="ru-RU"/>
    </w:rPr>
  </w:style>
  <w:style w:type="paragraph" w:styleId="a3">
    <w:name w:val="List Paragraph"/>
    <w:basedOn w:val="a"/>
    <w:uiPriority w:val="34"/>
    <w:qFormat/>
    <w:rsid w:val="00CF301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763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763D5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6">
    <w:name w:val="footer"/>
    <w:basedOn w:val="a"/>
    <w:link w:val="a7"/>
    <w:uiPriority w:val="99"/>
    <w:unhideWhenUsed/>
    <w:rsid w:val="00B763D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763D5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25671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5671F"/>
    <w:rPr>
      <w:rFonts w:ascii="Segoe UI" w:eastAsia="Arial Unicode MS" w:hAnsi="Segoe UI" w:cs="Segoe UI"/>
      <w:color w:val="000000"/>
      <w:sz w:val="18"/>
      <w:szCs w:val="18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D399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455DCC"/>
    <w:pPr>
      <w:spacing w:after="60" w:line="276" w:lineRule="auto"/>
      <w:ind w:firstLine="567"/>
      <w:jc w:val="both"/>
    </w:pPr>
    <w:rPr>
      <w:rFonts w:ascii="Arial" w:eastAsia="Times New Roman" w:hAnsi="Arial" w:cs="Arial"/>
      <w:color w:val="auto"/>
      <w:sz w:val="20"/>
      <w:szCs w:val="20"/>
      <w:lang w:val="ru-RU"/>
    </w:rPr>
  </w:style>
  <w:style w:type="paragraph" w:styleId="a3">
    <w:name w:val="List Paragraph"/>
    <w:basedOn w:val="a"/>
    <w:uiPriority w:val="34"/>
    <w:qFormat/>
    <w:rsid w:val="00CF301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763D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763D5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6">
    <w:name w:val="footer"/>
    <w:basedOn w:val="a"/>
    <w:link w:val="a7"/>
    <w:uiPriority w:val="99"/>
    <w:unhideWhenUsed/>
    <w:rsid w:val="00B763D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763D5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25671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5671F"/>
    <w:rPr>
      <w:rFonts w:ascii="Segoe UI" w:eastAsia="Arial Unicode MS" w:hAnsi="Segoe UI" w:cs="Segoe UI"/>
      <w:color w:val="000000"/>
      <w:sz w:val="18"/>
      <w:szCs w:val="1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</dc:creator>
  <cp:lastModifiedBy>User_243</cp:lastModifiedBy>
  <cp:revision>2</cp:revision>
  <cp:lastPrinted>2018-09-14T04:23:00Z</cp:lastPrinted>
  <dcterms:created xsi:type="dcterms:W3CDTF">2018-09-14T05:25:00Z</dcterms:created>
  <dcterms:modified xsi:type="dcterms:W3CDTF">2018-09-14T05:25:00Z</dcterms:modified>
</cp:coreProperties>
</file>